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5102040816325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Invoice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Date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Invoice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48"/>
          <w:szCs w:val="48"/>
          <w:u w:val="none"/>
          <w:shd w:fill="auto" w:val="clear"/>
          <w:vertAlign w:val="baseline"/>
          <w:rtl w:val="0"/>
        </w:rPr>
        <w:t xml:space="preserve">INVOICE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32"/>
          <w:szCs w:val="32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Village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Association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Inc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2214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Wawonaissa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Trail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Fort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Wayne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IN 46809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Neighborhood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Beautification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69387755102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NBC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donation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amount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balance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due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Property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Addres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Meda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Pass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795918367346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Bill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PAY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AMOUNT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5510204081632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checks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payable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IVCA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Meda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Pass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Fort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Wayne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46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receipt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91836734693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612244897959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check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box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included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resident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directory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61224489795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Phone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check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box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dress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INCORRECT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CHANGED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indicate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change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reverse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side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PL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EASE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DET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TURN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THI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PORTION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PAYMENT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5102040816326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Terms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Village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Association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Inc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2214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Wawonaissa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Trail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Fort Wayne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46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Property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Address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5510204081632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Med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Pass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receipt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020408163265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Quantity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Description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Rate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Amount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367346938775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2015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Regular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Maintenance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Fee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57.95918367347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0"/>
        </w:rPr>
        <w:t xml:space="preserve">appreciate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a0a00"/>
          <w:sz w:val="30"/>
          <w:szCs w:val="30"/>
          <w:u w:val="none"/>
          <w:shd w:fill="auto" w:val="clear"/>
          <w:vertAlign w:val="baseline"/>
          <w:rtl w:val="0"/>
        </w:rPr>
        <w:t xml:space="preserve">prompt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90900"/>
          <w:sz w:val="30"/>
          <w:szCs w:val="30"/>
          <w:u w:val="none"/>
          <w:shd w:fill="auto" w:val="clear"/>
          <w:vertAlign w:val="baseline"/>
          <w:rtl w:val="0"/>
        </w:rPr>
        <w:t xml:space="preserve">payment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46"/>
          <w:szCs w:val="46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46"/>
          <w:szCs w:val="46"/>
          <w:u w:val="none"/>
          <w:shd w:fill="auto" w:val="clear"/>
          <w:vertAlign w:val="baseline"/>
          <w:rtl w:val="0"/>
        </w:rPr>
        <w:t xml:space="preserve">Due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46"/>
          <w:szCs w:val="4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42857142857144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Quarterly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Late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Fee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unpaid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balances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CHARGE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RETURNED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CHECK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Billing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Inquiries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Sarah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Didier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387755102040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:/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/www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indianvillagefw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com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